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4DF6C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rPr>
        <w:t>附件</w:t>
      </w:r>
      <w:r>
        <w:rPr>
          <w:rFonts w:hint="default" w:ascii="Times New Roman" w:hAnsi="Times New Roman" w:eastAsia="黑体" w:cs="Times New Roman"/>
          <w:b w:val="0"/>
          <w:bCs w:val="0"/>
          <w:sz w:val="32"/>
          <w:szCs w:val="32"/>
          <w:lang w:val="en-US" w:eastAsia="zh-CN"/>
        </w:rPr>
        <w:t>1</w:t>
      </w:r>
    </w:p>
    <w:p w14:paraId="0C36DA85">
      <w:pPr>
        <w:pStyle w:val="2"/>
        <w:rPr>
          <w:rFonts w:hint="default" w:ascii="Times New Roman" w:hAnsi="Times New Roman" w:cs="Times New Roman"/>
          <w:lang w:eastAsia="zh-CN"/>
        </w:rPr>
      </w:pPr>
    </w:p>
    <w:p w14:paraId="4716FBE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吉林市养老机构等级评定委员会名单</w:t>
      </w:r>
    </w:p>
    <w:p w14:paraId="72B5F10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p>
    <w:p w14:paraId="20344D70">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按照吉林省民政厅《</w:t>
      </w:r>
      <w:r>
        <w:rPr>
          <w:rFonts w:hint="default" w:ascii="Times New Roman" w:hAnsi="Times New Roman" w:eastAsia="仿宋_GB2312" w:cs="Times New Roman"/>
          <w:sz w:val="32"/>
          <w:szCs w:val="32"/>
          <w:lang w:val="en-US" w:eastAsia="zh-CN"/>
        </w:rPr>
        <w:t>2024年度养老机构等级评定工作方案</w:t>
      </w:r>
      <w:r>
        <w:rPr>
          <w:rFonts w:hint="default" w:ascii="Times New Roman" w:hAnsi="Times New Roman" w:eastAsia="仿宋_GB2312" w:cs="Times New Roman"/>
          <w:sz w:val="32"/>
          <w:szCs w:val="32"/>
          <w:lang w:eastAsia="zh-CN"/>
        </w:rPr>
        <w:t>》及《吉林省养老机构等级评定办法》相关要求，结合吉林市养老机构等级评定工作实际，拟聘请以下人员为吉林市民政局养老机构等级评定委员会委员。</w:t>
      </w:r>
    </w:p>
    <w:p w14:paraId="1B7D3B75">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主</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任：杨庆和</w:t>
      </w:r>
      <w:r>
        <w:rPr>
          <w:rFonts w:hint="default" w:ascii="Times New Roman" w:hAnsi="Times New Roman" w:eastAsia="仿宋_GB2312" w:cs="Times New Roman"/>
          <w:sz w:val="32"/>
          <w:szCs w:val="32"/>
          <w:lang w:val="en-US" w:eastAsia="zh-CN"/>
        </w:rPr>
        <w:t xml:space="preserve">  吉林市民政局副局长</w:t>
      </w:r>
    </w:p>
    <w:p w14:paraId="4E5478F4">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副主任：赵枫楠  吉林市民政局养老服务和慈善事业促</w:t>
      </w:r>
    </w:p>
    <w:p w14:paraId="3119FF97">
      <w:pPr>
        <w:keepNext w:val="0"/>
        <w:keepLines w:val="0"/>
        <w:pageBreakBefore w:val="0"/>
        <w:kinsoku/>
        <w:wordWrap/>
        <w:overflowPunct/>
        <w:topLinePunct w:val="0"/>
        <w:autoSpaceDE/>
        <w:autoSpaceDN/>
        <w:bidi w:val="0"/>
        <w:adjustRightInd/>
        <w:snapToGrid/>
        <w:spacing w:line="560" w:lineRule="exact"/>
        <w:ind w:firstLine="3212" w:firstLineChars="1004"/>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进处处长</w:t>
      </w:r>
    </w:p>
    <w:p w14:paraId="50382120">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委  员：宋应学  吉林市民政局社会组织管理局处长</w:t>
      </w:r>
    </w:p>
    <w:p w14:paraId="38261933">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朱  强  吉林市民政局法规处处长</w:t>
      </w:r>
    </w:p>
    <w:p w14:paraId="3600838E">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张  敏  吉林市北华大学护理学院院长</w:t>
      </w:r>
    </w:p>
    <w:p w14:paraId="5D6F5BF6">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i w:val="0"/>
          <w:iCs w:val="0"/>
          <w:color w:val="000000"/>
          <w:sz w:val="32"/>
          <w:szCs w:val="32"/>
          <w:u w:val="none"/>
          <w:lang w:eastAsia="zh-CN"/>
        </w:rPr>
        <w:t>龙纪杨</w:t>
      </w:r>
      <w:r>
        <w:rPr>
          <w:rFonts w:hint="default" w:ascii="Times New Roman" w:hAnsi="Times New Roman" w:eastAsia="仿宋_GB2312" w:cs="Times New Roman"/>
          <w:sz w:val="32"/>
          <w:szCs w:val="32"/>
          <w:lang w:val="en-US" w:eastAsia="zh-CN"/>
        </w:rPr>
        <w:t xml:space="preserve">  吉林市卫健委</w:t>
      </w:r>
      <w:r>
        <w:rPr>
          <w:rFonts w:hint="default" w:ascii="Times New Roman" w:hAnsi="Times New Roman" w:eastAsia="仿宋_GB2312" w:cs="Times New Roman"/>
          <w:i w:val="0"/>
          <w:iCs w:val="0"/>
          <w:color w:val="000000"/>
          <w:sz w:val="32"/>
          <w:szCs w:val="32"/>
          <w:u w:val="none"/>
          <w:lang w:eastAsia="zh-CN"/>
        </w:rPr>
        <w:t>老龄健康处副处长</w:t>
      </w:r>
    </w:p>
    <w:p w14:paraId="6877C76F">
      <w:pPr>
        <w:keepNext w:val="0"/>
        <w:keepLines w:val="0"/>
        <w:pageBreakBefore w:val="0"/>
        <w:kinsoku/>
        <w:wordWrap/>
        <w:overflowPunct/>
        <w:topLinePunct w:val="0"/>
        <w:autoSpaceDE/>
        <w:autoSpaceDN/>
        <w:bidi w:val="0"/>
        <w:adjustRightInd/>
        <w:snapToGrid/>
        <w:spacing w:line="560" w:lineRule="exact"/>
        <w:ind w:left="3198" w:leftChars="304" w:hanging="2560" w:hangingChars="8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李  丹  吉林市市场监督管理局餐饮服务监管处副处长</w:t>
      </w:r>
    </w:p>
    <w:p w14:paraId="222F0EF4">
      <w:pPr>
        <w:keepNext w:val="0"/>
        <w:keepLines w:val="0"/>
        <w:pageBreakBefore w:val="0"/>
        <w:kinsoku/>
        <w:wordWrap/>
        <w:overflowPunct/>
        <w:topLinePunct w:val="0"/>
        <w:autoSpaceDE/>
        <w:autoSpaceDN/>
        <w:bidi w:val="0"/>
        <w:adjustRightInd/>
        <w:snapToGrid/>
        <w:spacing w:line="560" w:lineRule="exact"/>
        <w:ind w:firstLine="1920" w:firstLineChars="6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高卓博  吉林市消防支队防火监督处工程师</w:t>
      </w:r>
    </w:p>
    <w:p w14:paraId="422416C0">
      <w:pPr>
        <w:keepNext w:val="0"/>
        <w:keepLines w:val="0"/>
        <w:pageBreakBefore w:val="0"/>
        <w:kinsoku/>
        <w:wordWrap/>
        <w:overflowPunct/>
        <w:topLinePunct w:val="0"/>
        <w:autoSpaceDE/>
        <w:autoSpaceDN/>
        <w:bidi w:val="0"/>
        <w:adjustRightInd/>
        <w:snapToGrid/>
        <w:spacing w:line="560" w:lineRule="exact"/>
        <w:ind w:firstLine="1920" w:firstLineChars="6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魏永富  吉林市社会福利院院长</w:t>
      </w:r>
    </w:p>
    <w:p w14:paraId="377612A0">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谢立云  吉林市第二社会福利院副院长        </w:t>
      </w:r>
    </w:p>
    <w:p w14:paraId="58B3CEAA">
      <w:pPr>
        <w:keepNext w:val="0"/>
        <w:keepLines w:val="0"/>
        <w:pageBreakBefore w:val="0"/>
        <w:kinsoku/>
        <w:wordWrap/>
        <w:overflowPunct/>
        <w:topLinePunct w:val="0"/>
        <w:autoSpaceDE/>
        <w:autoSpaceDN/>
        <w:bidi w:val="0"/>
        <w:adjustRightInd/>
        <w:snapToGrid/>
        <w:spacing w:line="560" w:lineRule="exact"/>
        <w:ind w:firstLine="1932" w:firstLineChars="604"/>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吕  欣  吉林市民办养老机构协会会长</w:t>
      </w:r>
    </w:p>
    <w:p w14:paraId="1575685D">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cs="Times New Roman"/>
          <w:sz w:val="32"/>
          <w:szCs w:val="32"/>
          <w:lang w:val="en-US" w:eastAsia="zh-CN"/>
        </w:rPr>
      </w:pPr>
    </w:p>
    <w:p w14:paraId="308EA90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32"/>
          <w:szCs w:val="32"/>
          <w:lang w:val="en-US" w:eastAsia="zh-CN"/>
        </w:rPr>
      </w:pPr>
      <w:bookmarkStart w:id="0" w:name="_GoBack"/>
      <w:bookmarkEnd w:id="0"/>
    </w:p>
    <w:sectPr>
      <w:footerReference r:id="rId3" w:type="default"/>
      <w:pgSz w:w="11906" w:h="16838"/>
      <w:pgMar w:top="1417" w:right="1474" w:bottom="1417" w:left="175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宋体S.....">
    <w:altName w:val="宋体"/>
    <w:panose1 w:val="00000000000000000000"/>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E43F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0E993F">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450E993F">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xMGZhMWNhZjA3MzQ5ZGU2NmQwMWRiNGVlZTZjNjcifQ=="/>
  </w:docVars>
  <w:rsids>
    <w:rsidRoot w:val="001562D0"/>
    <w:rsid w:val="0013687D"/>
    <w:rsid w:val="001562D0"/>
    <w:rsid w:val="002117F6"/>
    <w:rsid w:val="00375417"/>
    <w:rsid w:val="00402A49"/>
    <w:rsid w:val="004F2165"/>
    <w:rsid w:val="006270FE"/>
    <w:rsid w:val="00710D2C"/>
    <w:rsid w:val="00850C1D"/>
    <w:rsid w:val="009256C3"/>
    <w:rsid w:val="009B34BF"/>
    <w:rsid w:val="00AB0BA8"/>
    <w:rsid w:val="00AB11A1"/>
    <w:rsid w:val="00FF125F"/>
    <w:rsid w:val="090D6A4A"/>
    <w:rsid w:val="09865417"/>
    <w:rsid w:val="10BD6CDB"/>
    <w:rsid w:val="10EC7A09"/>
    <w:rsid w:val="122B2DAB"/>
    <w:rsid w:val="1997ED8F"/>
    <w:rsid w:val="19FB1603"/>
    <w:rsid w:val="1F6F5AF6"/>
    <w:rsid w:val="22CF718A"/>
    <w:rsid w:val="26F9A3B5"/>
    <w:rsid w:val="29A5339E"/>
    <w:rsid w:val="2BB533C1"/>
    <w:rsid w:val="2BBE23C5"/>
    <w:rsid w:val="2FFF5465"/>
    <w:rsid w:val="302079C8"/>
    <w:rsid w:val="311B2165"/>
    <w:rsid w:val="31652431"/>
    <w:rsid w:val="321F0A0A"/>
    <w:rsid w:val="3BBB80CA"/>
    <w:rsid w:val="3DF79DC3"/>
    <w:rsid w:val="3F0C2802"/>
    <w:rsid w:val="3FBFDECF"/>
    <w:rsid w:val="3FF10BB6"/>
    <w:rsid w:val="3FF532AC"/>
    <w:rsid w:val="47AD76EA"/>
    <w:rsid w:val="4F2B00C4"/>
    <w:rsid w:val="514373A1"/>
    <w:rsid w:val="54EFD8EF"/>
    <w:rsid w:val="56FB1E9C"/>
    <w:rsid w:val="5977F3D2"/>
    <w:rsid w:val="5AD14551"/>
    <w:rsid w:val="5DDC027F"/>
    <w:rsid w:val="5DFF686F"/>
    <w:rsid w:val="5F351707"/>
    <w:rsid w:val="673F5E39"/>
    <w:rsid w:val="6BDF0A16"/>
    <w:rsid w:val="6DFB32F7"/>
    <w:rsid w:val="6EE815BD"/>
    <w:rsid w:val="6EE923EC"/>
    <w:rsid w:val="6F3FC0F4"/>
    <w:rsid w:val="6FFBE929"/>
    <w:rsid w:val="70665248"/>
    <w:rsid w:val="71B237E1"/>
    <w:rsid w:val="74757978"/>
    <w:rsid w:val="75CD0705"/>
    <w:rsid w:val="75FB98DB"/>
    <w:rsid w:val="75FF349E"/>
    <w:rsid w:val="776B20C3"/>
    <w:rsid w:val="77768CAB"/>
    <w:rsid w:val="77781E62"/>
    <w:rsid w:val="7A63278F"/>
    <w:rsid w:val="7B1E1B3D"/>
    <w:rsid w:val="7B513ED5"/>
    <w:rsid w:val="7DBDBDFB"/>
    <w:rsid w:val="7DDF52D3"/>
    <w:rsid w:val="7DFCB03D"/>
    <w:rsid w:val="7EFFF4FF"/>
    <w:rsid w:val="7F674640"/>
    <w:rsid w:val="7FBDC7A9"/>
    <w:rsid w:val="7FBF96BE"/>
    <w:rsid w:val="7FD5E7F0"/>
    <w:rsid w:val="7FE53D17"/>
    <w:rsid w:val="7FFCF171"/>
    <w:rsid w:val="7FFECE84"/>
    <w:rsid w:val="7FFF3A75"/>
    <w:rsid w:val="8F2F4675"/>
    <w:rsid w:val="9BBF25A2"/>
    <w:rsid w:val="9E2F8665"/>
    <w:rsid w:val="ADFAC569"/>
    <w:rsid w:val="AFAF6882"/>
    <w:rsid w:val="B2BECEF8"/>
    <w:rsid w:val="B6EFB3FE"/>
    <w:rsid w:val="B7FF3725"/>
    <w:rsid w:val="BBFE0A25"/>
    <w:rsid w:val="CF4FC813"/>
    <w:rsid w:val="DB9F7DC2"/>
    <w:rsid w:val="DBDC5E0C"/>
    <w:rsid w:val="DDEF4872"/>
    <w:rsid w:val="DDEF50DA"/>
    <w:rsid w:val="DDF7C0B9"/>
    <w:rsid w:val="DF77D8B8"/>
    <w:rsid w:val="DF7FC57B"/>
    <w:rsid w:val="DFF33925"/>
    <w:rsid w:val="E2EF1110"/>
    <w:rsid w:val="EBBFBD66"/>
    <w:rsid w:val="ECDE210B"/>
    <w:rsid w:val="EEDF7B9C"/>
    <w:rsid w:val="F27F9F5C"/>
    <w:rsid w:val="F56B299B"/>
    <w:rsid w:val="F6D3A762"/>
    <w:rsid w:val="F7F5B1D3"/>
    <w:rsid w:val="F7FF25E8"/>
    <w:rsid w:val="F86B3A3C"/>
    <w:rsid w:val="F9773AF9"/>
    <w:rsid w:val="F9774317"/>
    <w:rsid w:val="F9F9F2F7"/>
    <w:rsid w:val="F9FC4329"/>
    <w:rsid w:val="FABF2D5E"/>
    <w:rsid w:val="FAD7085C"/>
    <w:rsid w:val="FB7B0013"/>
    <w:rsid w:val="FBAFBEE7"/>
    <w:rsid w:val="FCFE3C3D"/>
    <w:rsid w:val="FD4F049B"/>
    <w:rsid w:val="FD7746CA"/>
    <w:rsid w:val="FDF4E293"/>
    <w:rsid w:val="FEF9D77C"/>
    <w:rsid w:val="FF2546DA"/>
    <w:rsid w:val="FF7F8539"/>
    <w:rsid w:val="FFAD2185"/>
    <w:rsid w:val="FFDBCEC5"/>
    <w:rsid w:val="FFF330E2"/>
    <w:rsid w:val="FFF7CA79"/>
    <w:rsid w:val="FFFBA9A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locked/>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6">
    <w:name w:val="Title"/>
    <w:basedOn w:val="1"/>
    <w:next w:val="1"/>
    <w:qFormat/>
    <w:locked/>
    <w:uiPriority w:val="0"/>
    <w:pPr>
      <w:adjustRightInd w:val="0"/>
      <w:spacing w:before="240" w:after="60" w:line="420" w:lineRule="atLeast"/>
      <w:jc w:val="center"/>
      <w:textAlignment w:val="baseline"/>
      <w:outlineLvl w:val="0"/>
    </w:pPr>
    <w:rPr>
      <w:rFonts w:ascii="Arial" w:hAnsi="Arial"/>
      <w:b/>
      <w:kern w:val="0"/>
      <w:sz w:val="32"/>
      <w:szCs w:val="20"/>
    </w:rPr>
  </w:style>
  <w:style w:type="character" w:styleId="9">
    <w:name w:val="Strong"/>
    <w:basedOn w:val="8"/>
    <w:qFormat/>
    <w:locked/>
    <w:uiPriority w:val="0"/>
    <w:rPr>
      <w:b/>
    </w:rPr>
  </w:style>
  <w:style w:type="character" w:styleId="10">
    <w:name w:val="page number"/>
    <w:basedOn w:val="8"/>
    <w:qFormat/>
    <w:uiPriority w:val="0"/>
  </w:style>
  <w:style w:type="paragraph" w:customStyle="1" w:styleId="11">
    <w:name w:val="Default"/>
    <w:qFormat/>
    <w:uiPriority w:val="99"/>
    <w:pPr>
      <w:widowControl w:val="0"/>
      <w:autoSpaceDE w:val="0"/>
      <w:autoSpaceDN w:val="0"/>
      <w:adjustRightInd w:val="0"/>
    </w:pPr>
    <w:rPr>
      <w:rFonts w:ascii="宋体S....." w:hAnsi="Times New Roman" w:eastAsia="宋体S....." w:cs="宋体S....."/>
      <w:color w:val="000000"/>
      <w:sz w:val="24"/>
      <w:szCs w:val="24"/>
      <w:lang w:val="en-US" w:eastAsia="zh-CN" w:bidi="ar-SA"/>
    </w:rPr>
  </w:style>
  <w:style w:type="paragraph" w:customStyle="1" w:styleId="12">
    <w:name w:val="WPSOffice手动目录 1"/>
    <w:qFormat/>
    <w:uiPriority w:val="0"/>
    <w:pPr>
      <w:ind w:leftChars="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Pages>
  <Words>5106</Words>
  <Characters>5211</Characters>
  <Lines>0</Lines>
  <Paragraphs>0</Paragraphs>
  <TotalTime>1</TotalTime>
  <ScaleCrop>false</ScaleCrop>
  <LinksUpToDate>false</LinksUpToDate>
  <CharactersWithSpaces>5335</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2019-08-25T13:51:00Z</dcterms:created>
  <dc:creator>Admin</dc:creator>
  <cp:lastModifiedBy>乐川～</cp:lastModifiedBy>
  <cp:lastPrinted>2024-07-13T07:11:00Z</cp:lastPrinted>
  <dcterms:modified xsi:type="dcterms:W3CDTF">2024-07-16T01:58:27Z</dcterms:modified>
  <dc:title>关于委托第三方企业开展通化市民政系统安全隐患排查及民政系统安全预案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B07B05A0ADBF4DD89977462526D18924_13</vt:lpwstr>
  </property>
</Properties>
</file>