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一、粮食加工品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铅（以Pb计）、苯甲酸及其钠盐（以苯甲酸计）、山梨酸及其钾盐（以山梨酸计）、脱氢乙酸及其钠盐（以脱氢乙酸计）。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二、食用油、油脂及其制品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总砷（以As计）、铅（以Pb计）、苯并[a]芘、丁基羟基茴香醚（BHA）、二丁基羟基甲苯（BHT）、特丁基对苯二酚（TBHQ）。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三、调味品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GB/T 18186-2000 </w:t>
      </w:r>
      <w:r>
        <w:rPr>
          <w:rFonts w:hint="eastAsia" w:asciiTheme="minorEastAsia" w:hAnsiTheme="minorEastAsia" w:cstheme="minorEastAsia"/>
          <w:sz w:val="28"/>
          <w:szCs w:val="28"/>
        </w:rPr>
        <w:t>《</w:t>
      </w:r>
      <w:r>
        <w:rPr>
          <w:color w:val="333333"/>
          <w:sz w:val="30"/>
          <w:szCs w:val="30"/>
        </w:rPr>
        <w:t>酿造酱油</w:t>
      </w:r>
      <w:r>
        <w:rPr>
          <w:rFonts w:hint="eastAsia" w:asciiTheme="minorEastAsia" w:hAnsiTheme="minorEastAsia" w:cstheme="minorEastAsia"/>
          <w:sz w:val="28"/>
          <w:szCs w:val="28"/>
        </w:rPr>
        <w:t>》、GB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食品添加剂使用标准》、GB 276</w:t>
      </w:r>
      <w:r>
        <w:rPr>
          <w:rFonts w:asciiTheme="minorEastAsia" w:hAnsi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-201</w:t>
      </w:r>
      <w:r>
        <w:rPr>
          <w:rFonts w:asciiTheme="minorEastAsia" w:hAnsiTheme="minorEastAsia" w:cstheme="minorEastAsia"/>
          <w:sz w:val="28"/>
          <w:szCs w:val="28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食品中真菌毒素限量》、</w:t>
      </w:r>
      <w:r>
        <w:rPr>
          <w:color w:val="333333"/>
          <w:sz w:val="30"/>
          <w:szCs w:val="30"/>
        </w:rPr>
        <w:t xml:space="preserve">GB 2719-2003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食醋卫生标准（含第1号修改单）</w:t>
      </w:r>
      <w:r>
        <w:rPr>
          <w:rFonts w:hint="eastAsia"/>
          <w:color w:val="333333"/>
          <w:sz w:val="30"/>
          <w:szCs w:val="30"/>
        </w:rPr>
        <w:t>》、</w:t>
      </w:r>
      <w:r>
        <w:rPr>
          <w:color w:val="333333"/>
          <w:sz w:val="30"/>
          <w:szCs w:val="30"/>
        </w:rPr>
        <w:t xml:space="preserve">GB 29921-2013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食品中致病菌限量</w:t>
      </w:r>
      <w:r>
        <w:rPr>
          <w:rFonts w:hint="eastAsia"/>
          <w:color w:val="333333"/>
          <w:sz w:val="30"/>
          <w:szCs w:val="30"/>
        </w:rPr>
        <w:t>》、</w:t>
      </w:r>
      <w:r>
        <w:rPr>
          <w:color w:val="333333"/>
          <w:sz w:val="30"/>
          <w:szCs w:val="30"/>
        </w:rPr>
        <w:t xml:space="preserve">GB/T 24399-2009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黄豆酱</w:t>
      </w:r>
      <w:r>
        <w:rPr>
          <w:rFonts w:hint="eastAsia"/>
          <w:color w:val="333333"/>
          <w:sz w:val="30"/>
          <w:szCs w:val="30"/>
        </w:rPr>
        <w:t>》、</w:t>
      </w:r>
      <w:r>
        <w:rPr>
          <w:color w:val="333333"/>
          <w:sz w:val="30"/>
          <w:szCs w:val="30"/>
        </w:rPr>
        <w:t xml:space="preserve">GB 2718-2014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酿造酱</w:t>
      </w:r>
      <w:r>
        <w:rPr>
          <w:rFonts w:hint="eastAsia"/>
          <w:color w:val="333333"/>
          <w:sz w:val="30"/>
          <w:szCs w:val="30"/>
        </w:rPr>
        <w:t>》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氨基酸态氮、铵盐（以占氨基酸态氮的百分比计）、铅（以Pb计）、总砷（以As计）、黄曲霉毒素B1、苯甲酸及其钠盐（以苯甲酸计）、山梨酸及其钾盐（以山梨酸计）、总酸（以乙酸计）、游离矿酸、铅（以Pb计）、总砷（以As计）、脱氢乙酸及其钠盐（以脱氢乙酸计）、糖精钠（以糖精计）、大肠菌群、金黄色葡萄球菌、沙门氏菌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四、肉制品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食品添加剂使用标准》、整顿办函〔2011〕1号、食品整治办〔2008〕3号、</w:t>
      </w:r>
      <w:r>
        <w:rPr>
          <w:color w:val="333333"/>
          <w:sz w:val="30"/>
          <w:szCs w:val="30"/>
        </w:rPr>
        <w:t xml:space="preserve">GB 2726-2016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熟肉制品</w:t>
      </w:r>
      <w:r>
        <w:rPr>
          <w:rFonts w:hint="eastAsia"/>
          <w:color w:val="333333"/>
          <w:sz w:val="30"/>
          <w:szCs w:val="30"/>
        </w:rPr>
        <w:t>》、</w:t>
      </w:r>
      <w:r>
        <w:rPr>
          <w:color w:val="333333"/>
          <w:sz w:val="30"/>
          <w:szCs w:val="30"/>
        </w:rPr>
        <w:t xml:space="preserve">GB 29921-2013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食品中致病菌限量</w:t>
      </w:r>
      <w:r>
        <w:rPr>
          <w:rFonts w:hint="eastAsia"/>
          <w:color w:val="333333"/>
          <w:sz w:val="30"/>
          <w:szCs w:val="30"/>
        </w:rPr>
        <w:t>》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五、乳制品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60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color w:val="333333"/>
          <w:sz w:val="30"/>
          <w:szCs w:val="30"/>
        </w:rPr>
        <w:t xml:space="preserve">GB 25191-2010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调制乳</w:t>
      </w:r>
      <w:r>
        <w:rPr>
          <w:rFonts w:hint="eastAsia"/>
          <w:color w:val="333333"/>
          <w:sz w:val="30"/>
          <w:szCs w:val="30"/>
        </w:rPr>
        <w:t>》、</w:t>
      </w: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</w:t>
      </w:r>
      <w:r>
        <w:rPr>
          <w:rFonts w:asciiTheme="minorEastAsia" w:hAnsi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-201</w:t>
      </w:r>
      <w:r>
        <w:rPr>
          <w:rFonts w:asciiTheme="minorEastAsia" w:hAnsiTheme="minorEastAsia" w:cstheme="minorEastAsia"/>
          <w:sz w:val="28"/>
          <w:szCs w:val="28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食品中真菌毒素限量》、卫生部、工业和信息化部、农业部、工商总局、质检总局公告2011年第10号。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脂肪、蛋白质、铅(以Pb计)、铬(以Cr计)、黄曲霉毒素M 1 、三聚氰胺、菌落总数、大肠菌群、金黄色葡萄球菌、沙门氏菌。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六、饮料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60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color w:val="333333"/>
          <w:sz w:val="30"/>
          <w:szCs w:val="30"/>
        </w:rPr>
        <w:t xml:space="preserve">GB 8537-2018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饮用天然矿泉水</w:t>
      </w:r>
      <w:r>
        <w:rPr>
          <w:rFonts w:hint="eastAsia"/>
          <w:color w:val="333333"/>
          <w:sz w:val="30"/>
          <w:szCs w:val="30"/>
        </w:rPr>
        <w:t>》、</w:t>
      </w: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</w:t>
      </w:r>
      <w:r>
        <w:rPr>
          <w:color w:val="333333"/>
          <w:sz w:val="30"/>
          <w:szCs w:val="30"/>
        </w:rPr>
        <w:t xml:space="preserve">GB 19298-2014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包装饮用水</w:t>
      </w:r>
      <w:r>
        <w:rPr>
          <w:rFonts w:hint="eastAsia"/>
          <w:color w:val="333333"/>
          <w:sz w:val="30"/>
          <w:szCs w:val="30"/>
        </w:rPr>
        <w:t>》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界限指标、镍、锑、溴酸盐、硝酸盐(以NO 3 - 计)、亚硝酸盐(以NO 2 - 计)、大肠菌群、耗氧量(以O 2 计)、亚硝酸盐(以NO 2 - 计)、余氯(游离氯)、三氯甲烷。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七、方便食品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60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color w:val="333333"/>
          <w:sz w:val="30"/>
          <w:szCs w:val="30"/>
        </w:rPr>
        <w:t xml:space="preserve">GB 17400-2015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方便面</w:t>
      </w:r>
      <w:r>
        <w:rPr>
          <w:rFonts w:hint="eastAsia" w:asciiTheme="minorEastAsia" w:hAnsiTheme="minorEastAsia" w:cstheme="minorEastAsia"/>
          <w:sz w:val="28"/>
          <w:szCs w:val="28"/>
        </w:rPr>
        <w:t>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水分、酸价（以脂肪计）、过氧化值（以脂肪计）、菌落总数、大肠菌群。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八、饼干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60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color w:val="333333"/>
          <w:sz w:val="30"/>
          <w:szCs w:val="30"/>
        </w:rPr>
        <w:t xml:space="preserve">GB 7100-2015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饼干</w:t>
      </w:r>
      <w:r>
        <w:rPr>
          <w:rFonts w:hint="eastAsia"/>
          <w:color w:val="333333"/>
          <w:sz w:val="30"/>
          <w:szCs w:val="30"/>
        </w:rPr>
        <w:t>》</w:t>
      </w:r>
      <w:r>
        <w:rPr>
          <w:rFonts w:hint="eastAsia" w:asciiTheme="minorEastAsia" w:hAnsiTheme="minorEastAsia" w:cstheme="minorEastAsia"/>
          <w:sz w:val="28"/>
          <w:szCs w:val="28"/>
        </w:rPr>
        <w:t>、GB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酸价（以脂肪计）、过氧化值（以脂肪计）、 铅（以Pb计）、苯甲酸及其钠盐（以苯甲酸计）、山梨酸及其钾盐（以山梨酸计）、铝的残留量（干样品，以Al计）、二氧化硫残留量、菌落总数、大肠菌群。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九、食糖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总砷（以As计）、铅（以Pb计）、二氧化硫残留量。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十、酒类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60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color w:val="333333"/>
          <w:sz w:val="30"/>
          <w:szCs w:val="30"/>
        </w:rPr>
        <w:t xml:space="preserve">GB/T 10781.2-2006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清香型白酒</w:t>
      </w:r>
      <w:r>
        <w:rPr>
          <w:rFonts w:hint="eastAsia"/>
          <w:color w:val="333333"/>
          <w:sz w:val="30"/>
          <w:szCs w:val="30"/>
        </w:rPr>
        <w:t>》</w:t>
      </w:r>
      <w:r>
        <w:rPr>
          <w:rFonts w:hint="eastAsia" w:asciiTheme="minorEastAsia" w:hAnsiTheme="minorEastAsia" w:cstheme="minorEastAsia"/>
          <w:sz w:val="28"/>
          <w:szCs w:val="28"/>
        </w:rPr>
        <w:t>、</w:t>
      </w:r>
      <w:r>
        <w:rPr>
          <w:color w:val="333333"/>
          <w:sz w:val="30"/>
          <w:szCs w:val="30"/>
        </w:rPr>
        <w:t xml:space="preserve">GB 2757-2012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蒸馏酒及其配制酒</w:t>
      </w:r>
      <w:r>
        <w:rPr>
          <w:rFonts w:hint="eastAsia"/>
          <w:color w:val="333333"/>
          <w:sz w:val="30"/>
          <w:szCs w:val="30"/>
        </w:rPr>
        <w:t>》、</w:t>
      </w: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食品添加剂使用标准》、</w:t>
      </w:r>
      <w:r>
        <w:rPr>
          <w:color w:val="333333"/>
          <w:sz w:val="30"/>
          <w:szCs w:val="30"/>
        </w:rPr>
        <w:t xml:space="preserve">GB/T 15037-2006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葡萄酒</w:t>
      </w:r>
      <w:r>
        <w:rPr>
          <w:rFonts w:hint="eastAsia"/>
          <w:color w:val="333333"/>
          <w:sz w:val="30"/>
          <w:szCs w:val="30"/>
        </w:rPr>
        <w:t>》、</w:t>
      </w:r>
      <w:r>
        <w:rPr>
          <w:color w:val="333333"/>
          <w:sz w:val="30"/>
          <w:szCs w:val="30"/>
        </w:rPr>
        <w:t xml:space="preserve">GB/T 27586-2011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山葡萄酒</w:t>
      </w:r>
      <w:r>
        <w:rPr>
          <w:rFonts w:hint="eastAsia"/>
          <w:color w:val="333333"/>
          <w:sz w:val="30"/>
          <w:szCs w:val="30"/>
        </w:rPr>
        <w:t>》、</w:t>
      </w:r>
      <w:r>
        <w:rPr>
          <w:rFonts w:hint="eastAsia" w:asciiTheme="minorEastAsia" w:hAnsiTheme="minorEastAsia" w:cstheme="minorEastAsia"/>
          <w:sz w:val="28"/>
          <w:szCs w:val="28"/>
        </w:rPr>
        <w:t>GB 276</w:t>
      </w:r>
      <w:r>
        <w:rPr>
          <w:rFonts w:asciiTheme="minorEastAsia" w:hAnsi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-201</w:t>
      </w:r>
      <w:r>
        <w:rPr>
          <w:rFonts w:asciiTheme="minorEastAsia" w:hAnsiTheme="minorEastAsia" w:cstheme="minorEastAsia"/>
          <w:sz w:val="28"/>
          <w:szCs w:val="28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食品中真菌毒素限量》。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酒精度、铅（以Pb计）、甲醇、氰化物（以HCN计）、糖精钠（以糖精计）、甜蜜素（以环己基氨基磺酸计）、三氯蔗糖、赭曲霉毒素A、苯甲酸及其钠盐（以苯甲酸计）、山梨酸及其钾盐（以山梨酸计）。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十一、蔬菜制品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食品添加剂使用标准》、</w:t>
      </w:r>
      <w:r>
        <w:rPr>
          <w:color w:val="333333"/>
          <w:sz w:val="30"/>
          <w:szCs w:val="30"/>
        </w:rPr>
        <w:t xml:space="preserve">GB 2714-2015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酱腌菜</w:t>
      </w:r>
      <w:r>
        <w:rPr>
          <w:rFonts w:hint="eastAsia"/>
          <w:color w:val="333333"/>
          <w:sz w:val="30"/>
          <w:szCs w:val="30"/>
        </w:rPr>
        <w:t>》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铅（以Pb计）、亚硝酸盐（以NaNO 2 计）、阿斯巴甜、苯甲酸及其钠盐（以苯甲酸计）、二氧化硫残留量、山梨酸及其钾盐（以山梨酸计）、大肠菌群。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十二、水果制品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食品添加剂使用标准》、</w:t>
      </w:r>
      <w:r>
        <w:rPr>
          <w:color w:val="333333"/>
          <w:sz w:val="30"/>
          <w:szCs w:val="30"/>
        </w:rPr>
        <w:t xml:space="preserve">GB 14884-2016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蜜饯</w:t>
      </w:r>
      <w:r>
        <w:rPr>
          <w:rFonts w:hint="eastAsia"/>
          <w:color w:val="333333"/>
          <w:sz w:val="30"/>
          <w:szCs w:val="30"/>
        </w:rPr>
        <w:t>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铅、苯甲酸、糖精钠、二氧化硫残留量、合成着色剂（柠檬黄、苋菜红、胭脂红、日落黄、诱惑红、亮蓝、赤藓红、新红、靛蓝）其中一种、菌落总数、大肠菌群。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十三、再制蛋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铅、苯甲酸、山梨酸。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十四、淀粉及淀粉制品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食品中污染物限量》、GB 2760-2014《食品安全国家标准 食品添加剂使用标准》、</w:t>
      </w:r>
      <w:r>
        <w:rPr>
          <w:color w:val="333333"/>
          <w:sz w:val="30"/>
          <w:szCs w:val="30"/>
        </w:rPr>
        <w:t xml:space="preserve">GB 31637-2016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食用淀粉</w:t>
      </w:r>
      <w:r>
        <w:rPr>
          <w:rFonts w:hint="eastAsia"/>
          <w:color w:val="333333"/>
          <w:sz w:val="30"/>
          <w:szCs w:val="30"/>
        </w:rPr>
        <w:t>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铅、二氧化硫残留量、霉菌、霉菌和酵母计数。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十五、食盐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2762-201</w:t>
      </w:r>
      <w:r>
        <w:rPr>
          <w:rFonts w:asciiTheme="minorEastAsia" w:hAnsiTheme="minorEastAsia" w:cstheme="minorEastAsia"/>
          <w:sz w:val="28"/>
          <w:szCs w:val="28"/>
        </w:rPr>
        <w:t xml:space="preserve">7 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食品中污染物限量》、</w:t>
      </w:r>
      <w:r>
        <w:rPr>
          <w:color w:val="333333"/>
          <w:sz w:val="30"/>
          <w:szCs w:val="30"/>
        </w:rPr>
        <w:t xml:space="preserve">NY/T 1040-2012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绿色食品 食用盐</w:t>
      </w:r>
      <w:r>
        <w:rPr>
          <w:rFonts w:hint="eastAsia"/>
          <w:color w:val="333333"/>
          <w:sz w:val="30"/>
          <w:szCs w:val="30"/>
        </w:rPr>
        <w:t>》、</w:t>
      </w:r>
      <w:r>
        <w:rPr>
          <w:color w:val="333333"/>
          <w:sz w:val="30"/>
          <w:szCs w:val="30"/>
        </w:rPr>
        <w:t xml:space="preserve">GB 26878-2011 </w:t>
      </w:r>
      <w:r>
        <w:rPr>
          <w:rFonts w:hint="eastAsia"/>
          <w:color w:val="333333"/>
          <w:sz w:val="30"/>
          <w:szCs w:val="30"/>
        </w:rPr>
        <w:t>《</w:t>
      </w:r>
      <w:r>
        <w:rPr>
          <w:color w:val="333333"/>
          <w:sz w:val="30"/>
          <w:szCs w:val="30"/>
        </w:rPr>
        <w:t>食品安全国家标准 食用盐碘含量</w:t>
      </w:r>
      <w:r>
        <w:rPr>
          <w:rFonts w:hint="eastAsia"/>
          <w:color w:val="333333"/>
          <w:sz w:val="30"/>
          <w:szCs w:val="30"/>
        </w:rPr>
        <w:t>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氯化钠、碘（以I计）、钡（以Ba计）、铅（以Pb计）、总砷（以As计）、镉（以Cd计）、总汞（以Hg计）。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C7"/>
    <w:rsid w:val="00084C11"/>
    <w:rsid w:val="00136E30"/>
    <w:rsid w:val="001E019E"/>
    <w:rsid w:val="003370A2"/>
    <w:rsid w:val="0072015A"/>
    <w:rsid w:val="008241C7"/>
    <w:rsid w:val="008657D2"/>
    <w:rsid w:val="00A9631B"/>
    <w:rsid w:val="01297F57"/>
    <w:rsid w:val="02232AD9"/>
    <w:rsid w:val="02C64A57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4D5246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FC5D58"/>
    <w:rsid w:val="3C00131F"/>
    <w:rsid w:val="3C210FB4"/>
    <w:rsid w:val="3CF8418D"/>
    <w:rsid w:val="3E3B4E78"/>
    <w:rsid w:val="3E3B609C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59A314D"/>
    <w:rsid w:val="45D6221B"/>
    <w:rsid w:val="45ED4573"/>
    <w:rsid w:val="46374EC0"/>
    <w:rsid w:val="46750233"/>
    <w:rsid w:val="46917197"/>
    <w:rsid w:val="48E14E5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EDD1B9C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452</Words>
  <Characters>2579</Characters>
  <Lines>21</Lines>
  <Paragraphs>6</Paragraphs>
  <TotalTime>415</TotalTime>
  <ScaleCrop>false</ScaleCrop>
  <LinksUpToDate>false</LinksUpToDate>
  <CharactersWithSpaces>3025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&lt;%=(String)session.getAttribute("Session_userName")%&gt;</cp:lastModifiedBy>
  <cp:lastPrinted>2017-05-19T01:36:00Z</cp:lastPrinted>
  <dcterms:modified xsi:type="dcterms:W3CDTF">2020-05-17T02:30:25Z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